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raleway"/>
          <w:color w:val="000000"/>
          <w:sz w:val="24"/>
          <w:lang w:val="en-US"/>
        </w:rPr>
      </w:pPr>
      <w:r>
        <w:rPr>
          <w:rFonts w:ascii="raleway"/>
          <w:color w:val="000000"/>
          <w:sz w:val="24"/>
          <w:rtl w:val="off"/>
          <w:lang w:val="en-US"/>
        </w:rPr>
        <w:t>Консультация для родителей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center"/>
        <w:rPr>
          <w:rFonts w:ascii="raleway"/>
          <w:color w:val="000000"/>
          <w:sz w:val="24"/>
          <w:lang w:val="en-US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ru-RU"/>
        </w:rPr>
        <w:t>“Общий, совместный, коллективный труд- одна из форм организации труда для детей д\в”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raleway"/>
          <w:color w:val="000000"/>
          <w:sz w:val="24"/>
          <w:rtl w:val="off"/>
          <w:lang w:val="en-US"/>
        </w:rPr>
        <w:t>О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шибочно, мнение тех родителей, которые отводят трудовому воспитанию детей одно из последних мест в системе подготовки к школе. Они хотят видеть в своем ребенке готового вундеркинда, умеющего манипулировать многозначными числами, либо творческого ребенка, играющего на музыкальном инструменте с малых лет.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К сожалению, родители забывают о том, что только в процессе умения и желания трудиться, заниматься, упражняться, учиться, можно достигнуть высоких целей в развитии и продвижении ребенка как личности. Только воспитанные в ребенке трудом заинтересованность и любознательность могут вырастить в нем Умницу или Умника.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Дети считают, что их родители знают и умеют все, поэтому в их руках направить действия ребенка в нужное русло. Но не все родители знают, что в дошкольном возрасте ребенку посильны четыре самостоятельные вида труда: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— самообслуживание (следить за своим внешним видом);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— бытовой труд (поддерживать порядок в своей комнате);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— труд в природе (уход за домашними животными и растениями);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— ручной труд (ремонт книг).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Советуем познакомить детей с профессиями (начните с профессий мамы и папы), почитать литературу о труде взрослых. Велика роль и сюжетно-ролевых игр (в больницу, магазин, железную дорогу и т.д.), дидактических игр («Если нужно приготовить обед», «Кому что нужно для работы?» и  т.д).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Каких ошибок необходимо избегать родителям, приучая детей к труду?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Родители часто отстраняют детей от домашней работы, предпочитая все сделать самим. Объясняют они это тем, что ребенок работает медленно и не всегда хорошо справляется с полученным заданием.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В семье, где не налажен режим дня, снижаются и возможности трудового воспитания. Жизнь у ребенка протекает беспорядочно, он переутомляется, перевозбуждается, и ему уже не до выполнения трудовых поручений.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Труд должен быть в радость, а некоторые родители могут наказать и нашлепать ребенка, если он не хочет чего-то делать.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Надо учитывать, что ребенок не всегда готов выполнить трудовое задание, особенно если он занят какой-то интересной игрой. В таком случае может сложиться отрицательная реакция на предложение взрослого выполнить работу.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Некоторые родители не контролируют выполнение того или иного поручения, они не видят ни недостатков, ни успехов малыша. Это снижает воспитательное значение такого трудового поручения.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Часто родители устраняются от трудового воспитания своих детей, перекладывая это на детский сад. Они ошибаются. Педагогам трудно привить дошкольнику трудолюбие, если такая работа не ведется в семье.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b/>
          <w:i/>
          <w:color w:val="000000"/>
          <w:sz w:val="24"/>
          <w:rtl w:val="off"/>
          <w:lang w:val="en-US"/>
        </w:rPr>
        <w:t>Советы родителям о том, как дома приучать ребенка к труду: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Стремитесь привлекать малыша не только к личному самообслуживанию, но и к совместной работе со взрослыми по дому, которая идет на общую пользу всей семье.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Поощряйте самостоятельную и совместную деятельность детей. </w:t>
      </w:r>
      <w:r>
        <w:rPr>
          <w:rFonts w:ascii="Times New Roman" w:cs="Times New Roman" w:hAnsi="Times New Roman"/>
          <w:color w:val="000000"/>
          <w:sz w:val="24"/>
          <w:rtl w:val="off"/>
          <w:lang w:val="ru-RU"/>
        </w:rPr>
        <w:t>А также учитывайте, что общий,  совместный и коллективный труд - одна из форм организации труда для детей дошкольного возраста.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Учитывайте здоровье ребенка, его самочувствие при выполнении трудового поручения.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Необходимо помнить: для того, чтобы привить детям какую-то полезную привычку, в первую очередь, необходимо самим быть для них примером.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А еще — полностью выполнять советы педагогов детского сада. Только вместе мы можем воспитать трудолюбивого человека.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1"/>
          <w:lang w:val="en-US"/>
        </w:rPr>
      </w:pPr>
    </w:p>
    <w:p>
      <w:pPr>
        <w:rPr>
          <w:rFonts w:ascii="Times New Roman" w:cs="Times New Roman" w:hAnsi="Times New Roman"/>
        </w:rPr>
      </w:pP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raleway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Татьяна</dc:creator>
  <cp:lastModifiedBy>Романова Татьяна</cp:lastModifiedBy>
</cp:coreProperties>
</file>