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center"/>
        <w:rPr>
          <w:rFonts w:ascii="times new roman"/>
          <w:color w:val="000000"/>
          <w:sz w:val="28"/>
          <w:lang w:val="en-US"/>
        </w:rPr>
      </w:pPr>
      <w:r>
        <w:rPr>
          <w:rFonts w:ascii="times new roman"/>
          <w:color w:val="000000"/>
          <w:sz w:val="28"/>
          <w:rtl w:val="off"/>
          <w:lang w:val="en-US"/>
        </w:rPr>
        <w:t xml:space="preserve">Консультация для </w:t>
      </w:r>
      <w:r>
        <w:rPr>
          <w:rFonts w:ascii="times new roman"/>
          <w:color w:val="000000"/>
          <w:sz w:val="28"/>
          <w:rtl w:val="off"/>
          <w:lang w:val="ru-RU"/>
        </w:rPr>
        <w:t>родителей</w:t>
      </w:r>
      <w:r>
        <w:rPr>
          <w:rFonts w:ascii="times new roman"/>
          <w:color w:val="000000"/>
          <w:sz w:val="28"/>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center"/>
        <w:rPr>
          <w:rFonts w:ascii="times new roman"/>
          <w:color w:val="000000"/>
          <w:sz w:val="28"/>
          <w:lang w:val="en-US"/>
        </w:rPr>
      </w:pPr>
      <w:r>
        <w:rPr>
          <w:rFonts w:ascii="times new roman"/>
          <w:color w:val="000000"/>
          <w:sz w:val="28"/>
          <w:rtl w:val="off"/>
          <w:lang w:val="en-US"/>
        </w:rPr>
        <w:t>«Здоровьесберегающие технологии</w:t>
      </w:r>
      <w:r>
        <w:rPr>
          <w:rFonts w:ascii="times new roman"/>
          <w:color w:val="000000"/>
          <w:sz w:val="28"/>
          <w:rtl w:val="off"/>
          <w:lang w:val="en-US"/>
        </w:rPr>
        <w:t xml:space="preserve"> </w:t>
      </w:r>
      <w:r>
        <w:rPr>
          <w:rFonts w:ascii="times new roman"/>
          <w:color w:val="000000"/>
          <w:sz w:val="28"/>
          <w:rtl w:val="off"/>
          <w:lang w:val="ru-RU"/>
        </w:rPr>
        <w:t>как средство развития речи дошкольников</w:t>
      </w:r>
      <w:r>
        <w:rPr>
          <w:rFonts w:ascii="times new roman"/>
          <w:color w:val="000000"/>
          <w:sz w:val="28"/>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center"/>
        <w:rPr>
          <w:rFonts w:ascii="times new roman"/>
          <w:color w:val="000000"/>
          <w:sz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center"/>
        <w:rPr>
          <w:rFonts w:ascii="times new roman"/>
          <w:color w:val="000000"/>
          <w:sz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center"/>
        <w:rPr>
          <w:rFonts w:ascii="times new roman"/>
          <w:color w:val="000000"/>
          <w:sz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center"/>
        <w:rPr>
          <w:rFonts w:ascii="times new roman"/>
          <w:color w:val="000000"/>
          <w:sz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both"/>
        <w:rPr>
          <w:rFonts w:ascii="times new roman"/>
          <w:color w:val="000000"/>
          <w:sz w:val="24"/>
          <w:szCs w:val="24"/>
          <w:lang w:val="en-US"/>
        </w:rPr>
      </w:pPr>
      <w:r>
        <w:rPr>
          <w:rFonts w:ascii="times new roman"/>
          <w:color w:val="000000"/>
          <w:sz w:val="24"/>
          <w:szCs w:val="24"/>
          <w:rtl w:val="off"/>
          <w:lang w:val="en-US"/>
        </w:rPr>
        <w:t>Здоровьесберегающие технологии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both"/>
        <w:rPr>
          <w:rFonts w:ascii="times new roman"/>
          <w:color w:val="000000"/>
          <w:sz w:val="24"/>
          <w:szCs w:val="24"/>
          <w:lang w:val="en-US"/>
        </w:rPr>
      </w:pPr>
      <w:r>
        <w:rPr>
          <w:rFonts w:ascii="times new roman"/>
          <w:color w:val="000000"/>
          <w:sz w:val="24"/>
          <w:szCs w:val="24"/>
          <w:rtl w:val="off"/>
          <w:lang w:val="en-US"/>
        </w:rPr>
        <w:t>Цель здоровьесберегающих технологий в дошкольном образовании применительно к ребенку –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валелогической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В процессе воспитательно – образовательной работы возрастает социальная и педагогическая значимость сохранения здоровья детей. Совокупность методов и приемов в развивающей работе педагога затрагивает формирование представлений об окружающем мире, социальных явлений и навыков поведения, основы личностной культуры, определенных психических процессов. В практической деятельности учителя-логопеда,  воспитателя можно применять различные методы и приемы здоровьесберегающих технологий, которые помогут в образовательно – развивающей работе на разных этапах занятия.</w:t>
      </w:r>
    </w:p>
    <w:p>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w:color w:val="000000"/>
          <w:sz w:val="24"/>
          <w:szCs w:val="24"/>
          <w:lang w:val="en-US"/>
        </w:rPr>
      </w:pPr>
      <w:r>
        <w:rPr>
          <w:rFonts w:ascii="times new roman"/>
          <w:i/>
          <w:color w:val="000000"/>
          <w:sz w:val="24"/>
          <w:szCs w:val="24"/>
          <w:rtl w:val="off"/>
          <w:lang w:val="en-US"/>
        </w:rPr>
        <w:t>Дыхательная гимнастика</w:t>
      </w:r>
      <w:r>
        <w:rPr>
          <w:rFonts w:ascii="times new roman"/>
          <w:color w:val="000000"/>
          <w:sz w:val="24"/>
          <w:szCs w:val="24"/>
          <w:rtl w:val="off"/>
          <w:lang w:val="en-US"/>
        </w:rPr>
        <w:t xml:space="preserve"> может включать многие хорошо известные упражнения по развитию речевого дыхания у дошкольников. Дыхательные упражнения улучшают полноту речевого дыхания, ритмику организма, развивают самоконтроль и произвольность.</w:t>
      </w:r>
      <w:r>
        <w:rPr>
          <w:rFonts w:ascii="times new roman"/>
          <w:i/>
          <w:color w:val="000000"/>
          <w:sz w:val="24"/>
          <w:szCs w:val="24"/>
          <w:rtl w:val="off"/>
          <w:lang w:val="en-US"/>
        </w:rPr>
        <w:t xml:space="preserve"> </w:t>
      </w:r>
      <w:r>
        <w:rPr>
          <w:rFonts w:ascii="times new roman"/>
          <w:color w:val="000000"/>
          <w:sz w:val="24"/>
          <w:szCs w:val="24"/>
          <w:rtl w:val="off"/>
          <w:lang w:val="en-US"/>
        </w:rPr>
        <w:t>В каждое занятие включается упражнения с использованием различных игровых материалов: сдувание ватных шариков, снежинок и бумажных бабочек; задувание свечи; дутье во всевозможные дудки; надувание мыльных пузырей; дутье на вертушки и многое другое. По мере овладения упражнениями детьми добавляются новые.</w:t>
      </w:r>
    </w:p>
    <w:p>
      <w:pPr>
        <w:framePr w:w="0" w:h="0" w:vAnchor="margin" w:hAnchor="text" w:x="0" w:y="0"/>
        <w:numPr>
          <w:ilvl w:val="0"/>
          <w:numId w:val="2"/>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w:color w:val="000000"/>
          <w:sz w:val="24"/>
          <w:szCs w:val="24"/>
          <w:lang w:val="en-US"/>
        </w:rPr>
      </w:pPr>
      <w:r>
        <w:rPr>
          <w:rFonts w:ascii="times new roman"/>
          <w:i/>
          <w:color w:val="000000"/>
          <w:sz w:val="24"/>
          <w:szCs w:val="24"/>
          <w:rtl w:val="off"/>
          <w:lang w:val="en-US"/>
        </w:rPr>
        <w:t>Глазодвигательные упражнения</w:t>
      </w:r>
      <w:r>
        <w:rPr>
          <w:rFonts w:ascii="times new roman"/>
          <w:color w:val="000000"/>
          <w:sz w:val="24"/>
          <w:szCs w:val="24"/>
          <w:rtl w:val="off"/>
          <w:lang w:val="en-US"/>
        </w:rPr>
        <w:t xml:space="preserve"> (вверх – вниз, вправо – влево, вдаль – близко)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энергетику организма.</w:t>
      </w:r>
    </w:p>
    <w:p>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w:color w:val="000000"/>
          <w:sz w:val="24"/>
          <w:szCs w:val="24"/>
          <w:lang w:val="en-US"/>
        </w:rPr>
      </w:pPr>
      <w:r>
        <w:rPr>
          <w:rFonts w:ascii="times new roman"/>
          <w:color w:val="000000"/>
          <w:sz w:val="24"/>
          <w:szCs w:val="24"/>
          <w:rtl w:val="off"/>
          <w:lang w:val="en-US"/>
        </w:rPr>
        <w:t>В развитии общей и ручной моторики используются комплексы физминуток, которые подбираются к изучаемым на занятии темам и проводятся в игровой форме.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4"/>
          <w:szCs w:val="24"/>
          <w:lang w:val="en-US"/>
        </w:rPr>
      </w:pPr>
      <w:r>
        <w:rPr>
          <w:rFonts w:ascii="times new roman"/>
          <w:i/>
          <w:color w:val="000000"/>
          <w:sz w:val="24"/>
          <w:szCs w:val="24"/>
          <w:rtl w:val="off"/>
          <w:lang w:val="en-US"/>
        </w:rPr>
        <w:t>Основные задачи физминутки</w:t>
      </w:r>
      <w:r>
        <w:rPr>
          <w:rFonts w:ascii="times new roman"/>
          <w:color w:val="000000"/>
          <w:sz w:val="24"/>
          <w:szCs w:val="24"/>
          <w:rtl w:val="off"/>
          <w:lang w:val="en-US"/>
        </w:rPr>
        <w:t xml:space="preserve"> – это: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4"/>
          <w:szCs w:val="24"/>
          <w:lang w:val="en-US"/>
        </w:rPr>
      </w:pPr>
      <w:r>
        <w:rPr>
          <w:rFonts w:ascii="times new roman"/>
          <w:color w:val="000000"/>
          <w:sz w:val="24"/>
          <w:szCs w:val="24"/>
          <w:rtl w:val="off"/>
          <w:lang w:val="en-US"/>
        </w:rPr>
        <w:t>- снять усталость и напряжение;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4"/>
          <w:szCs w:val="24"/>
          <w:lang w:val="en-US"/>
        </w:rPr>
      </w:pPr>
      <w:r>
        <w:rPr>
          <w:rFonts w:ascii="times new roman"/>
          <w:color w:val="000000"/>
          <w:sz w:val="24"/>
          <w:szCs w:val="24"/>
          <w:rtl w:val="off"/>
          <w:lang w:val="en-US"/>
        </w:rPr>
        <w:t xml:space="preserve">- внести эмоциональный заряд;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4"/>
          <w:szCs w:val="24"/>
          <w:lang w:val="en-US"/>
        </w:rPr>
      </w:pPr>
      <w:r>
        <w:rPr>
          <w:rFonts w:ascii="times new roman"/>
          <w:color w:val="000000"/>
          <w:sz w:val="24"/>
          <w:szCs w:val="24"/>
          <w:rtl w:val="off"/>
          <w:lang w:val="en-US"/>
        </w:rPr>
        <w:t>- совершенствовать общую моторику;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4"/>
          <w:szCs w:val="24"/>
          <w:lang w:val="en-US"/>
        </w:rPr>
      </w:pPr>
      <w:r>
        <w:rPr>
          <w:rFonts w:ascii="times new roman"/>
          <w:color w:val="000000"/>
          <w:sz w:val="24"/>
          <w:szCs w:val="24"/>
          <w:rtl w:val="off"/>
          <w:lang w:val="en-US"/>
        </w:rPr>
        <w:t>- выработать четкие координированные действия во взаимосвязи с речью.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В процессе проведения физкультминуток, во время которых движения сочетаются со словом, естественно и ненавязчиво воспитывается поведение детей, развивается мышечная активность, корригируются недостатки речи, активизируется имеющийся словарный запас.</w:t>
      </w:r>
    </w:p>
    <w:p>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w:color w:val="000000"/>
          <w:sz w:val="24"/>
          <w:szCs w:val="24"/>
          <w:lang w:val="en-US"/>
        </w:rPr>
      </w:pPr>
      <w:r>
        <w:rPr>
          <w:rFonts w:ascii="times new roman"/>
          <w:color w:val="000000"/>
          <w:sz w:val="24"/>
          <w:szCs w:val="24"/>
          <w:rtl w:val="off"/>
          <w:lang w:val="en-US"/>
        </w:rPr>
        <w:t>Для развития ручной моторики используются самые разные тренажеры: шнуровки; застегивания пуговиц, молний и кнопок; игрушки – вкладыши типа матрешки; игры – нанизывания на шнур; тренажеры с надавливаниями кнопок и клавиш и многое другое.</w:t>
      </w:r>
    </w:p>
    <w:p>
      <w:pPr>
        <w:framePr w:w="0" w:h="0" w:vAnchor="margin" w:hAnchor="text" w:x="0" w:y="0"/>
        <w:numPr>
          <w:ilvl w:val="0"/>
          <w:numId w:val="2"/>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w:color w:val="000000"/>
          <w:sz w:val="24"/>
          <w:szCs w:val="24"/>
          <w:lang w:val="en-US"/>
        </w:rPr>
      </w:pPr>
      <w:r>
        <w:rPr>
          <w:rFonts w:ascii="times new roman"/>
          <w:color w:val="000000"/>
          <w:sz w:val="24"/>
          <w:szCs w:val="24"/>
          <w:rtl w:val="off"/>
          <w:lang w:val="en-US"/>
        </w:rPr>
        <w:t>Большим успехом у детей пользуется массажер Су Джок – это высокоэффективный, универсальный, доступный и абсолютно безопасный метод самооздоровления и самоисцеления путем воздействия на активные точки, расположенные на кистях и стопах, где располагаются системы соответствия всем органам и участкам тела. Воздействуя на определенные точки при помощи различных приспособлений (колючих шариков, валиков, ребристой «травки»), мы можем управлять соответствующими им органами или системами.</w:t>
      </w:r>
    </w:p>
    <w:p>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w:color w:val="000000"/>
          <w:sz w:val="24"/>
          <w:szCs w:val="24"/>
          <w:lang w:val="en-US"/>
        </w:rPr>
      </w:pPr>
      <w:r>
        <w:rPr>
          <w:rFonts w:ascii="times new roman"/>
          <w:color w:val="000000"/>
          <w:sz w:val="24"/>
          <w:szCs w:val="24"/>
          <w:rtl w:val="off"/>
          <w:lang w:val="en-US"/>
        </w:rPr>
        <w:t>Аурикулотерапия: система лечебного воздействия на точки ушной раковины (принцип как и в Су Джоке). Данный вид массажа очень действен, так как при этом идет непосредственно в ствол головного мозга и далее в его кору, минуя сегментарный аппарат спинного мозга. Он показан детям практически от рождения, так как помогает лучше работать всем системам организма, усиливает концентрацию внимания, улучшает память. Воздействие осуществляется путем массажа ушной раковины (надавливание, растирание) до легкого покраснения и появления чувства тепла.</w:t>
      </w:r>
    </w:p>
    <w:p>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w:color w:val="000000"/>
          <w:sz w:val="24"/>
          <w:szCs w:val="24"/>
          <w:lang w:val="en-US"/>
        </w:rPr>
      </w:pPr>
      <w:r>
        <w:rPr>
          <w:rFonts w:ascii="times new roman"/>
          <w:color w:val="000000"/>
          <w:sz w:val="24"/>
          <w:szCs w:val="24"/>
          <w:rtl w:val="off"/>
          <w:lang w:val="en-US"/>
        </w:rPr>
        <w:t>Кинезиологические упражнения, направленные на формирование и развитие межполушарного взаимодействия. В работе с детьми используют комплекс кинезиологических упражнений: «Колечко» (соединяя большой палец поочередно с остальными), «Кулак – ребро – ладонь» (последовательно много раз), «Пальчики обеих рук здороваются», «Замок» и другие. В ходе систематических занятий по кинезиологическим программам у ребенка исчезают явления дислексии (нарушения письма), развиваются межполушарные связи, улучшается память и концентрация внимания.</w:t>
      </w:r>
    </w:p>
    <w:p>
      <w:pPr>
        <w:framePr w:w="0" w:h="0" w:vAnchor="margin" w:hAnchor="text" w:x="0" w:y="0"/>
        <w:numPr>
          <w:ilvl w:val="0"/>
          <w:numId w:val="5"/>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w:color w:val="000000"/>
          <w:sz w:val="24"/>
          <w:szCs w:val="24"/>
          <w:lang w:val="en-US"/>
        </w:rPr>
      </w:pPr>
      <w:r>
        <w:rPr>
          <w:rFonts w:ascii="times new roman"/>
          <w:color w:val="000000"/>
          <w:sz w:val="24"/>
          <w:szCs w:val="24"/>
          <w:rtl w:val="off"/>
          <w:lang w:val="en-US"/>
        </w:rPr>
        <w:t xml:space="preserve">Развитие основных движений органов артикуляционного аппарата проводится в форме артикуляционной гимнастики. </w:t>
      </w:r>
      <w:r>
        <w:rPr>
          <w:rFonts w:ascii="times new roman"/>
          <w:i/>
          <w:color w:val="000000"/>
          <w:sz w:val="24"/>
          <w:szCs w:val="24"/>
          <w:rtl w:val="off"/>
          <w:lang w:val="en-US"/>
        </w:rPr>
        <w:t>Артикуляционная гимнастика</w:t>
      </w:r>
      <w:r>
        <w:rPr>
          <w:rFonts w:ascii="times new roman"/>
          <w:color w:val="000000"/>
          <w:sz w:val="24"/>
          <w:szCs w:val="24"/>
          <w:rtl w:val="off"/>
          <w:lang w:val="en-US"/>
        </w:rPr>
        <w:t xml:space="preserve"> – это совокупность специальных упражнений, направленных на укрепление мышц артикуляционного аппарата, развитие силы, подвижности и дифференцированности движений органов, участвующих в речевом процессе. При отборе материала соблюдается определенная последовательность, идти от простых упражнений к более сложным.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b/>
          <w:color w:val="000000"/>
          <w:sz w:val="24"/>
          <w:szCs w:val="24"/>
          <w:rtl w:val="off"/>
          <w:lang w:val="en-US"/>
        </w:rPr>
        <w:t>Применение здоровьесберегающих технологий в системе коррекции речи на занятиях по развитию речи.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Хорошая речь – важнейшее условие всестороннего полноценного развития детей. Чем богаче и правильнее у ребенка речь, тем легче ему высказать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Развитие речи, ее звуковой стороны, словарного состава, грамматического строя – одна из важнейших задач обучения дошкольников. Только комплексное воздействие на ребенка может дать успешную динамику речевого развития.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Речь является одной из важнейших психических функций человека и сложной функциональной системой, в основе которой лежит использование знаковой системы языка в процессе общения. Речевое общение создает необходимые условия для развития различных форм деятельности. Овладение ребенком речью способствует осознанию, планированию и регуляцией его поведения. Показателем готовности ребенка к успешному обучению является правильная, хорошо развитая речь. Любое нарушение речи в той или иной степени может отразиться на деятельности и поведении ребенка.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В своей работе, на занятиях по развитию речи, я использую разнообразные здоровьесберегающие технологии: дыхательная гимнастика, артикуляционная гимнастика, глазотерапия, музыкотерапия, пальчиковая гимнастика, психогимнастика, точечный массаж, самомассаж и т.д.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Плохо говорящие дети, начиная осознавать свой недостаток, становятся молчаливыми, застенчивыми, нерешительными; затрудняется их общение со сверстниками, снижается познавательная активность. Всякая задержка, любое нарушение в ходе развития ребенка отрицательно отражаются на его деятельности и поведении, а значит, на формировании личности в целом. Поэтому в течение всего учебного года в свою работу я включаю здоровьесберегающие технологии, которые способствуют интегрированному воздействию, а также достижению устойчивого, стабильного результата.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left"/>
        <w:rPr>
          <w:rFonts w:ascii="times new roman"/>
          <w:color w:val="000000"/>
          <w:sz w:val="24"/>
          <w:szCs w:val="24"/>
          <w:lang w:val="en-US"/>
        </w:rPr>
      </w:pPr>
      <w:r>
        <w:rPr>
          <w:rFonts w:ascii="times new roman"/>
          <w:b/>
          <w:color w:val="000000"/>
          <w:sz w:val="24"/>
          <w:szCs w:val="24"/>
          <w:rtl w:val="off"/>
          <w:lang w:val="en-US"/>
        </w:rPr>
        <w:t>Дыхательные упражнения в игровой форме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Развитие речевого дыхания играет большую роль в воспитании правильной речи. Дыхательные упражнения развивают продолжительный, равномерный выдох у детей, формируют сильную воздушную струю, тренируют ситуативную фразовую речь. Мотивирую интерес детей к дыхательным упражнениям сочетанием наглядности и веселых стихотворных форм. Вызывая тем самым положительные эмоции, которые к тому же способствуют развитию творческого воображения и фантазии детей.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Необходимо соблюдать последовательность упражнений (счет ведем про себя): вдох носом 1 – 3, пауза – 1, выдох ртом 1 – 6. Плечи при вдохе не должны подниматься, выдох должен быть целенаправленным, щеки не надувать. Во избежание головокружения продолжительность упражнения 3 – 4 раза.</w:t>
      </w:r>
      <w:r>
        <w:rPr>
          <w:rFonts w:ascii="times new roman"/>
          <w:b/>
          <w:color w:val="000000"/>
          <w:sz w:val="24"/>
          <w:szCs w:val="24"/>
          <w:rtl w:val="off"/>
          <w:lang w:val="en-US"/>
        </w:rPr>
        <w:t xml:space="preserve"> </w:t>
      </w:r>
      <w:r>
        <w:rPr>
          <w:rFonts w:ascii="times new roman"/>
          <w:color w:val="000000"/>
          <w:sz w:val="24"/>
          <w:szCs w:val="24"/>
          <w:rtl w:val="off"/>
          <w:lang w:val="en-US"/>
        </w:rPr>
        <w:t>Каждому упражнению соответствует картинка с движущейся частью. На картинке представлен несложный сюжет, доступный для понимания ребенка. Кроме основной задачи (формирование длительного выдоха), иллюстрации можно использовать для развития ситуативной речи, уточнения грамматических категорий. Каждая иллюстрация дополняется коротким стихотворением, раскрывающим сюжет. Это повышает интерес детей к занятиям, развивает их память, внимание и способствует созданию эмоционально – положительной, здоровьесберегающей обстановке на занятии.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b/>
          <w:color w:val="000000"/>
          <w:sz w:val="24"/>
          <w:szCs w:val="24"/>
          <w:rtl w:val="off"/>
          <w:lang w:val="en-US"/>
        </w:rPr>
        <w:t>Артикуляционная гимнастика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Чтобы ребенок научился произносить сложные звуки, его губы и язык должны быть сильными и гибкими, долго удерживать необходимое положение, без труда совершать многократные переходы от одного движения к другому. Всему этому помогут научиться артикуляционные гимнастики и упражнения.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i/>
          <w:color w:val="000000"/>
          <w:sz w:val="24"/>
          <w:szCs w:val="24"/>
          <w:rtl w:val="off"/>
          <w:lang w:val="en-US"/>
        </w:rPr>
        <w:t>Причины, по которым необходимо заниматься артикуляционной гимнастикой.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1. Благодаря своевременным занятиям артикуляционной гимнастикой и упражнениями по развитию речевого аппарата дети сами могут научиться говорить чисто и правильно, без помощи специалиста.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2. Артикуляционная гимнастика очень полезна также детям с правильным, но вялым звукопроизношением, про которых говорят, что у них «каша во рту».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b w:val="off"/>
          <w:bCs w:val="off"/>
          <w:color w:val="000000"/>
          <w:sz w:val="24"/>
          <w:szCs w:val="24"/>
          <w:lang w:val="en-US"/>
        </w:rPr>
      </w:pPr>
      <w:r>
        <w:rPr>
          <w:rFonts w:ascii="times new roman"/>
          <w:b w:val="off"/>
          <w:bCs w:val="off"/>
          <w:color w:val="000000"/>
          <w:sz w:val="24"/>
          <w:szCs w:val="24"/>
          <w:rtl w:val="off"/>
          <w:lang w:val="en-US"/>
        </w:rPr>
        <w:t>3. Занятия артикуляционной гимнастикой позволят детям научиться гов</w:t>
      </w:r>
      <w:r>
        <w:rPr>
          <w:rFonts w:ascii="times new roman"/>
          <w:b w:val="off"/>
          <w:bCs w:val="off"/>
          <w:color w:val="000000"/>
          <w:sz w:val="24"/>
          <w:szCs w:val="24"/>
          <w:rtl w:val="off"/>
          <w:lang w:val="en-US"/>
        </w:rPr>
        <w:t>орить правильно, четко и красиво.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b/>
          <w:bCs/>
          <w:i/>
          <w:color w:val="000000"/>
          <w:sz w:val="24"/>
          <w:szCs w:val="24"/>
          <w:rtl w:val="off"/>
          <w:lang w:val="en-US"/>
        </w:rPr>
        <w:t>Как правильно заниматься артикуляционной гимнастикой: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4"/>
          <w:szCs w:val="24"/>
          <w:lang w:val="en-US"/>
        </w:rPr>
      </w:pPr>
      <w:r>
        <w:rPr>
          <w:rFonts w:ascii="times new roman"/>
          <w:color w:val="000000"/>
          <w:sz w:val="24"/>
          <w:szCs w:val="24"/>
          <w:rtl w:val="off"/>
          <w:lang w:val="en-US"/>
        </w:rPr>
        <w:t>- Сначала знакомим детей с основными положениями губ и языка с помощью веселых историй о Язычке. На этом этапе они должны повторять упражнения 2-3 раза. Затем повторять с ними все упражнения не менее 5-6 раз.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4"/>
          <w:szCs w:val="24"/>
          <w:lang w:val="en-US"/>
        </w:rPr>
      </w:pPr>
      <w:r>
        <w:rPr>
          <w:rFonts w:ascii="times new roman"/>
          <w:color w:val="000000"/>
          <w:sz w:val="24"/>
          <w:szCs w:val="24"/>
          <w:rtl w:val="off"/>
          <w:lang w:val="en-US"/>
        </w:rPr>
        <w:t>- Не забываем выполнять задания, направленные на развитие голоса, дыхания и речевого слуха. Это очень важно для правильного звукопроизношения.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Далее приводятся различные игровые упражнения для развития артикуляционного аппарата, следствием чего является улучшение звукопроизношения, которые целесообразно использовать на занятиях по развитию речи.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i/>
          <w:color w:val="000000"/>
          <w:sz w:val="24"/>
          <w:szCs w:val="24"/>
          <w:rtl w:val="off"/>
          <w:lang w:val="en-US"/>
        </w:rPr>
        <w:t>История №1 «Домик для Язычка».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Жил – был Язычок, очень грустный Язычок. Да и откуда взяться веселью, если не было у него своего домика? Язычку ничего не оставалось, как жить на улице, а там: осенью – дождь, зимой – снег. Плохо было Язычку. Он часто простужался и болел. Но вот однажды нашел Язычок себе домик – (какой?) – рот и очень обрадовался. Дом должен быть крепостью, поэтому Язычок установил две двери – (какие?) - первая дверь – губы, вторая – зубы. В доме Язычка не было окон, но зато были построенные стены: они могли раздуваться, как шарики. Как они называются? Правильно, это щеки. А потолок был твердым и назывался небо. В домике у Язычка было тепло и не было сквозняков.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b/>
          <w:color w:val="000000"/>
          <w:sz w:val="24"/>
          <w:szCs w:val="24"/>
          <w:rtl w:val="off"/>
          <w:lang w:val="en-US"/>
        </w:rPr>
        <w:t>Развитие возможностей мелкой моторики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Хорошо известно о взаимосвязи развития речи и тонких движений руки, или иначе говоря, ручной и речевой моторики. Рука, пальцы, ладони – едва ли не главные органы, приводящие в движение механизм мыслительной деятельности ребенка. Владея своими руками, ребенок может сделать много полезных и нужных вещей, и самое главное – развитая моторика рук способствует развитию речи. При планировании работы над развитием руки я придерживаюсь целого комплекса упражнений, в который входят: разнообразные пальчиковые игры и упражнения, пальчиковый театр, графические упражнения, игры с прищепками, ниткография, су – джок терапия. Подробнее остановлюсь на тех приемах работы, которые я использую наиболее часто.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b/>
          <w:i/>
          <w:color w:val="000000"/>
          <w:sz w:val="24"/>
          <w:szCs w:val="24"/>
          <w:rtl w:val="off"/>
          <w:lang w:val="en-US"/>
        </w:rPr>
        <w:t>Пальчиковые игры и упражнения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Пальчиковые игры и упражнения, систематически используемые на занятиях, оказывают стимулирующее влияние на развитие речедвигательных зон коры головного мозга, что благоприятно отражается на развитии речи детей. Они способствуют ориентировке в пространстве, развитию координации движений и даже постановке звуков. Кроме того, они вызывают у детей положительный эмоциональный отклик.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left"/>
        <w:rPr>
          <w:rFonts w:ascii="times new roman"/>
          <w:color w:val="000000"/>
          <w:sz w:val="24"/>
          <w:szCs w:val="24"/>
          <w:lang w:val="en-US"/>
        </w:rPr>
      </w:pPr>
      <w:r>
        <w:rPr>
          <w:rFonts w:ascii="times new roman"/>
          <w:color w:val="000000"/>
          <w:sz w:val="24"/>
          <w:szCs w:val="24"/>
          <w:rtl w:val="off"/>
          <w:lang w:val="en-US"/>
        </w:rPr>
        <w:t>В пальчиковых играх развитие речи происходит сразу в двух направлениях:</w:t>
      </w:r>
    </w:p>
    <w:p>
      <w:pPr>
        <w:framePr w:w="0" w:h="0" w:vAnchor="margin" w:hAnchor="text" w:x="0" w:y="0"/>
        <w:numPr>
          <w:ilvl w:val="0"/>
          <w:numId w:val="6"/>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w:color w:val="000000"/>
          <w:sz w:val="24"/>
          <w:szCs w:val="24"/>
          <w:lang w:val="en-US"/>
        </w:rPr>
      </w:pPr>
      <w:r>
        <w:rPr>
          <w:rFonts w:ascii="times new roman"/>
          <w:color w:val="000000"/>
          <w:sz w:val="24"/>
          <w:szCs w:val="24"/>
          <w:rtl w:val="off"/>
          <w:lang w:val="en-US"/>
        </w:rPr>
        <w:t>Во – первых, импульсы от рецепторов, которые находятся на ладошках идут к головному мозгу и раздражают ту его часть, которая отвечает за развитие речи. Это можно назвать пассивным развитием речи.</w:t>
      </w:r>
    </w:p>
    <w:p>
      <w:pPr>
        <w:framePr w:w="0" w:h="0" w:vAnchor="margin" w:hAnchor="text" w:x="0" w:y="0"/>
        <w:numPr>
          <w:ilvl w:val="0"/>
          <w:numId w:val="6"/>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w:color w:val="000000"/>
          <w:sz w:val="24"/>
          <w:szCs w:val="24"/>
          <w:lang w:val="en-US"/>
        </w:rPr>
      </w:pPr>
      <w:r>
        <w:rPr>
          <w:rFonts w:ascii="times new roman"/>
          <w:color w:val="000000"/>
          <w:sz w:val="24"/>
          <w:szCs w:val="24"/>
          <w:rtl w:val="off"/>
          <w:lang w:val="en-US"/>
        </w:rPr>
        <w:t>Во – вторых, ребенок слышит стихи, песенки, запоминает их и через время сам повторяет отдельные слова, а потом и стих целиком. Если ребенок совсем маленький - он учится распознавать звукосочетания, отдельные слова, а также ритм речи и мелодику языка.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Пальчиковая гимнастика  усиливает согласованную деятельность речевых зон, способствует развитию воображения и памяти, а пальцы и кисти рук приобретают гибкость и податливость. А самое главное, что ребенок воспринимает пальчиковую гимнастику как игру и с удовольствием выполняет все задания.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4"/>
          <w:szCs w:val="24"/>
          <w:lang w:val="en-US"/>
        </w:rPr>
      </w:pPr>
      <w:r>
        <w:rPr>
          <w:rFonts w:ascii="times new roman"/>
          <w:b/>
          <w:i/>
          <w:color w:val="000000"/>
          <w:sz w:val="24"/>
          <w:szCs w:val="24"/>
          <w:rtl w:val="off"/>
          <w:lang w:val="en-US"/>
        </w:rPr>
        <w:t>Игры с прищепками на занятиях по развитию речи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В работе с детьми по развитию и обучению диалогической речи, сенсорному воспитанию и формированию пространственных представлений можно использовать такие предметы – заместители, как прищепки и скрепки разных цветов и размеров. На занятиях по развитию речи, а т.ж. в свободное время прищепки «превращаются» в различных животных и птиц, помогая мне развивать у детей не только мелкую моторику рук, но и развивать сенсорные и пространственные представления, коммуникацию, а главное речь и воображение.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Приведу некоторые упражнения с использованием прищепок. В данных упражнениях действия с прищепками озвучиваются веселыми текстами, стихами, игровыми приемами.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olor w:val="000000"/>
          <w:sz w:val="24"/>
          <w:szCs w:val="24"/>
          <w:lang w:val="en-US"/>
        </w:rPr>
      </w:pPr>
      <w:r>
        <w:rPr>
          <w:rFonts w:ascii="times new roman"/>
          <w:b/>
          <w:color w:val="000000"/>
          <w:sz w:val="24"/>
          <w:szCs w:val="24"/>
          <w:rtl w:val="off"/>
          <w:lang w:val="en-US"/>
        </w:rPr>
        <w:t>«Черепашка»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Ритмичное открывание и закрывание прищепки по ходу приговаривания текста, на последней строке прищепка «кусает» за палец левой руки.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olor w:val="000000"/>
          <w:sz w:val="24"/>
          <w:szCs w:val="24"/>
          <w:lang w:val="en-US"/>
        </w:rPr>
      </w:pPr>
      <w:r>
        <w:rPr>
          <w:rFonts w:ascii="times new roman"/>
          <w:color w:val="000000"/>
          <w:sz w:val="24"/>
          <w:szCs w:val="24"/>
          <w:rtl w:val="off"/>
          <w:lang w:val="en-US"/>
        </w:rPr>
        <w:t>Ах, обжора – черепашка!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olor w:val="000000"/>
          <w:sz w:val="24"/>
          <w:szCs w:val="24"/>
          <w:lang w:val="en-US"/>
        </w:rPr>
      </w:pPr>
      <w:r>
        <w:rPr>
          <w:rFonts w:ascii="times new roman"/>
          <w:color w:val="000000"/>
          <w:sz w:val="24"/>
          <w:szCs w:val="24"/>
          <w:rtl w:val="off"/>
          <w:lang w:val="en-US"/>
        </w:rPr>
        <w:t>Панцирь – вот ее рубашка.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olor w:val="000000"/>
          <w:sz w:val="24"/>
          <w:szCs w:val="24"/>
          <w:lang w:val="en-US"/>
        </w:rPr>
      </w:pPr>
      <w:r>
        <w:rPr>
          <w:rFonts w:ascii="times new roman"/>
          <w:color w:val="000000"/>
          <w:sz w:val="24"/>
          <w:szCs w:val="24"/>
          <w:rtl w:val="off"/>
          <w:lang w:val="en-US"/>
        </w:rPr>
        <w:t>Поплывет – и цапнет рыбку,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olor w:val="000000"/>
          <w:sz w:val="24"/>
          <w:szCs w:val="24"/>
          <w:lang w:val="en-US"/>
        </w:rPr>
      </w:pPr>
      <w:r>
        <w:rPr>
          <w:rFonts w:ascii="times new roman"/>
          <w:color w:val="000000"/>
          <w:sz w:val="24"/>
          <w:szCs w:val="24"/>
          <w:rtl w:val="off"/>
          <w:lang w:val="en-US"/>
        </w:rPr>
        <w:t>Съест с довольною улыбкой.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olor w:val="000000"/>
          <w:sz w:val="24"/>
          <w:szCs w:val="24"/>
          <w:lang w:val="en-US"/>
        </w:rPr>
      </w:pPr>
      <w:r>
        <w:rPr>
          <w:rFonts w:ascii="times new roman"/>
          <w:color w:val="000000"/>
          <w:sz w:val="24"/>
          <w:szCs w:val="24"/>
          <w:rtl w:val="off"/>
          <w:lang w:val="en-US"/>
        </w:rPr>
        <w:t>Отдохнёт она немножко,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olor w:val="000000"/>
          <w:sz w:val="24"/>
          <w:szCs w:val="24"/>
          <w:lang w:val="en-US"/>
        </w:rPr>
      </w:pPr>
      <w:r>
        <w:rPr>
          <w:rFonts w:ascii="times new roman"/>
          <w:color w:val="000000"/>
          <w:sz w:val="24"/>
          <w:szCs w:val="24"/>
          <w:rtl w:val="off"/>
          <w:lang w:val="en-US"/>
        </w:rPr>
        <w:t>На обед поймает мошку.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olor w:val="000000"/>
          <w:sz w:val="24"/>
          <w:szCs w:val="24"/>
          <w:lang w:val="en-US"/>
        </w:rPr>
      </w:pPr>
      <w:r>
        <w:rPr>
          <w:rFonts w:ascii="times new roman"/>
          <w:color w:val="000000"/>
          <w:sz w:val="24"/>
          <w:szCs w:val="24"/>
          <w:rtl w:val="off"/>
          <w:lang w:val="en-US"/>
        </w:rPr>
        <w:t>Если ужинать пора,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olor w:val="000000"/>
          <w:sz w:val="24"/>
          <w:szCs w:val="24"/>
          <w:lang w:val="en-US"/>
        </w:rPr>
      </w:pPr>
      <w:r>
        <w:rPr>
          <w:rFonts w:ascii="times new roman"/>
          <w:color w:val="000000"/>
          <w:sz w:val="24"/>
          <w:szCs w:val="24"/>
          <w:rtl w:val="off"/>
          <w:lang w:val="en-US"/>
        </w:rPr>
        <w:t>Цап – и схватит комара.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olor w:val="000000"/>
          <w:sz w:val="24"/>
          <w:szCs w:val="24"/>
          <w:lang w:val="en-US"/>
        </w:rPr>
      </w:pPr>
      <w:r>
        <w:rPr>
          <w:rFonts w:ascii="times new roman"/>
          <w:color w:val="000000"/>
          <w:sz w:val="24"/>
          <w:szCs w:val="24"/>
          <w:rtl w:val="off"/>
          <w:lang w:val="en-US"/>
        </w:rPr>
        <w:t>Но еды ей не хватило: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olor w:val="000000"/>
          <w:sz w:val="24"/>
          <w:szCs w:val="24"/>
          <w:lang w:val="en-US"/>
        </w:rPr>
      </w:pPr>
      <w:r>
        <w:rPr>
          <w:rFonts w:ascii="times new roman"/>
          <w:color w:val="000000"/>
          <w:sz w:val="24"/>
          <w:szCs w:val="24"/>
          <w:rtl w:val="off"/>
          <w:lang w:val="en-US"/>
        </w:rPr>
        <w:t>Цап! За пальчик мой схватила.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Так же «прищепки» можно использовать для автоматизации произношения звуков в стихотворных текстах – диалогах. Подобные упражнения целесообразно использовать на этапе введения поставленного звука в речь ребенка, поскольку данный вид деятельности не только вносит разнообразие в занятие, но и действенно автоматизирует навык употребления звука. Приведу пример:</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olor w:val="000000"/>
          <w:sz w:val="24"/>
          <w:szCs w:val="24"/>
          <w:lang w:val="en-US"/>
        </w:rPr>
      </w:pPr>
      <w:r>
        <w:rPr>
          <w:rFonts w:ascii="times new roman"/>
          <w:b/>
          <w:color w:val="000000"/>
          <w:sz w:val="24"/>
          <w:szCs w:val="24"/>
          <w:rtl w:val="off"/>
          <w:lang w:val="en-US"/>
        </w:rPr>
        <w:t>Звук [л]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4"/>
          <w:szCs w:val="24"/>
          <w:lang w:val="en-US"/>
        </w:rPr>
      </w:pPr>
      <w:r>
        <w:rPr>
          <w:rFonts w:ascii="times new roman"/>
          <w:b/>
          <w:color w:val="000000"/>
          <w:sz w:val="24"/>
          <w:szCs w:val="24"/>
          <w:u w:val="single"/>
          <w:rtl w:val="off"/>
          <w:lang w:val="en-US"/>
        </w:rPr>
        <w:t>Считалка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4"/>
          <w:szCs w:val="24"/>
          <w:lang w:val="en-US"/>
        </w:rPr>
      </w:pPr>
      <w:r>
        <w:rPr>
          <w:rFonts w:ascii="times new roman"/>
          <w:color w:val="000000"/>
          <w:sz w:val="24"/>
          <w:szCs w:val="24"/>
          <w:rtl w:val="off"/>
          <w:lang w:val="en-US"/>
        </w:rPr>
        <w:t>-Заяц белый, куда бегал?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4"/>
          <w:szCs w:val="24"/>
          <w:lang w:val="en-US"/>
        </w:rPr>
      </w:pPr>
      <w:r>
        <w:rPr>
          <w:rFonts w:ascii="times new roman"/>
          <w:color w:val="000000"/>
          <w:sz w:val="24"/>
          <w:szCs w:val="24"/>
          <w:rtl w:val="off"/>
          <w:lang w:val="en-US"/>
        </w:rPr>
        <w:t>-В лес зеленый!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4"/>
          <w:szCs w:val="24"/>
          <w:lang w:val="en-US"/>
        </w:rPr>
      </w:pPr>
      <w:r>
        <w:rPr>
          <w:rFonts w:ascii="times new roman"/>
          <w:color w:val="000000"/>
          <w:sz w:val="24"/>
          <w:szCs w:val="24"/>
          <w:rtl w:val="off"/>
          <w:lang w:val="en-US"/>
        </w:rPr>
        <w:t>-Что там делал?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4"/>
          <w:szCs w:val="24"/>
          <w:lang w:val="en-US"/>
        </w:rPr>
      </w:pPr>
      <w:r>
        <w:rPr>
          <w:rFonts w:ascii="times new roman"/>
          <w:color w:val="000000"/>
          <w:sz w:val="24"/>
          <w:szCs w:val="24"/>
          <w:rtl w:val="off"/>
          <w:lang w:val="en-US"/>
        </w:rPr>
        <w:t>-Лыко драл!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4"/>
          <w:szCs w:val="24"/>
          <w:lang w:val="en-US"/>
        </w:rPr>
      </w:pPr>
      <w:r>
        <w:rPr>
          <w:rFonts w:ascii="times new roman"/>
          <w:color w:val="000000"/>
          <w:sz w:val="24"/>
          <w:szCs w:val="24"/>
          <w:rtl w:val="off"/>
          <w:lang w:val="en-US"/>
        </w:rPr>
        <w:t>-Куда клал?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4"/>
          <w:szCs w:val="24"/>
          <w:lang w:val="en-US"/>
        </w:rPr>
      </w:pPr>
      <w:r>
        <w:rPr>
          <w:rFonts w:ascii="times new roman"/>
          <w:color w:val="000000"/>
          <w:sz w:val="24"/>
          <w:szCs w:val="24"/>
          <w:rtl w:val="off"/>
          <w:lang w:val="en-US"/>
        </w:rPr>
        <w:t>-Под колоду!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4"/>
          <w:szCs w:val="24"/>
          <w:lang w:val="en-US"/>
        </w:rPr>
      </w:pPr>
      <w:r>
        <w:rPr>
          <w:rFonts w:ascii="times new roman"/>
          <w:color w:val="000000"/>
          <w:sz w:val="24"/>
          <w:szCs w:val="24"/>
          <w:rtl w:val="off"/>
          <w:lang w:val="en-US"/>
        </w:rPr>
        <w:t>-Кто украл?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4"/>
          <w:szCs w:val="24"/>
          <w:lang w:val="en-US"/>
        </w:rPr>
      </w:pPr>
      <w:r>
        <w:rPr>
          <w:rFonts w:ascii="times new roman"/>
          <w:color w:val="000000"/>
          <w:sz w:val="24"/>
          <w:szCs w:val="24"/>
          <w:rtl w:val="off"/>
          <w:lang w:val="en-US"/>
        </w:rPr>
        <w:t>-Родион!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4"/>
          <w:szCs w:val="24"/>
          <w:lang w:val="en-US"/>
        </w:rPr>
      </w:pPr>
      <w:r>
        <w:rPr>
          <w:rFonts w:ascii="times new roman"/>
          <w:color w:val="000000"/>
          <w:sz w:val="24"/>
          <w:szCs w:val="24"/>
          <w:rtl w:val="off"/>
          <w:lang w:val="en-US"/>
        </w:rPr>
        <w:t>-Выйди вон!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4"/>
          <w:szCs w:val="24"/>
          <w:lang w:val="en-US"/>
        </w:rPr>
      </w:pPr>
      <w:r>
        <w:rPr>
          <w:rFonts w:ascii="times new roman"/>
          <w:b/>
          <w:i/>
          <w:color w:val="000000"/>
          <w:sz w:val="24"/>
          <w:szCs w:val="24"/>
          <w:rtl w:val="off"/>
          <w:lang w:val="en-US"/>
        </w:rPr>
        <w:t>Су-джок терапия в коррекционно – речевой практике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 xml:space="preserve">В последнее время всеобщий интерес к нетрадиционным формам и средствам работы с детьми значительно возрос.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Использование су – джок массажеров, в комплекте с металлическими кольцами, в сочетании с упражнениями по коррекции звукопроизношения и развитию лексико – грамматических категорий способствует повышению физической и умственной работоспособности детей.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Сочетание таких упражнений, как пальчиковая гимнастика, самомассаж с упражнениями по коррекции звукопроизношения и формированию лексико – грамматических категорий, позволяют значительно повысить эффективность занятий, а также оптимизировать выполнение упражнений в домашних условиях.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4"/>
          <w:szCs w:val="24"/>
          <w:lang w:val="en-US"/>
        </w:rPr>
      </w:pPr>
      <w:r>
        <w:rPr>
          <w:rFonts w:ascii="times new roman"/>
          <w:i/>
          <w:color w:val="000000"/>
          <w:sz w:val="24"/>
          <w:szCs w:val="24"/>
          <w:rtl w:val="off"/>
          <w:lang w:val="en-US"/>
        </w:rPr>
        <w:t>Приведу несколько вариантов работы с использованием су-джок колец:</w:t>
      </w:r>
    </w:p>
    <w:p>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w:color w:val="000000"/>
          <w:sz w:val="24"/>
          <w:szCs w:val="24"/>
          <w:lang w:val="en-US"/>
        </w:rPr>
      </w:pPr>
      <w:r>
        <w:rPr>
          <w:rFonts w:ascii="times new roman"/>
          <w:color w:val="000000"/>
          <w:sz w:val="24"/>
          <w:szCs w:val="24"/>
          <w:rtl w:val="off"/>
          <w:lang w:val="en-US"/>
        </w:rPr>
        <w:t>Дети поочередно надевают массажные кольца на каждый пальчик, проговаривая стихотворение пальчиковой гимнастики, сначала на правой затем на левой руке.</w:t>
      </w:r>
    </w:p>
    <w:p>
      <w:pPr>
        <w:framePr w:w="0" w:h="0" w:vAnchor="margin" w:hAnchor="text" w:x="0" w:y="0"/>
        <w:numPr>
          <w:ilvl w:val="0"/>
          <w:numId w:val="2"/>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w:color w:val="000000"/>
          <w:sz w:val="24"/>
          <w:szCs w:val="24"/>
          <w:lang w:val="en-US"/>
        </w:rPr>
      </w:pPr>
      <w:r>
        <w:rPr>
          <w:rFonts w:ascii="times new roman"/>
          <w:color w:val="000000"/>
          <w:sz w:val="24"/>
          <w:szCs w:val="24"/>
          <w:rtl w:val="off"/>
          <w:lang w:val="en-US"/>
        </w:rPr>
        <w:t>Ребенок зажимает массажные кольца между ладонями, одновременно проговаривая стихотворение на автоматизацию нарушенного звука.</w:t>
      </w:r>
    </w:p>
    <w:p>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times new roman"/>
          <w:color w:val="000000"/>
          <w:sz w:val="24"/>
          <w:szCs w:val="24"/>
          <w:lang w:val="en-US"/>
        </w:rPr>
      </w:pPr>
      <w:r>
        <w:rPr>
          <w:rFonts w:ascii="times new roman"/>
          <w:color w:val="000000"/>
          <w:sz w:val="24"/>
          <w:szCs w:val="24"/>
          <w:rtl w:val="off"/>
          <w:lang w:val="en-US"/>
        </w:rPr>
        <w:t>Дети работают по инструкции взрослого. Надень колечко на мизинец правой руки и т.д. Ребенок закрывает глаза, взрослый надевает колечко на любой его палец. Дети называют, на какую руку и какой палец надето колечко.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4"/>
          <w:szCs w:val="24"/>
          <w:lang w:val="en-US"/>
        </w:rPr>
      </w:pPr>
      <w:r>
        <w:rPr>
          <w:rFonts w:ascii="times new roman"/>
          <w:color w:val="000000"/>
          <w:sz w:val="24"/>
          <w:szCs w:val="24"/>
          <w:rtl w:val="off"/>
          <w:lang w:val="en-US"/>
        </w:rPr>
        <w:t>Применение таких альтернативных приемов и методов способствует более интересному, разнообразному и эффективному проведению занятий и режимных моментов в детском саду.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4"/>
          <w:szCs w:val="24"/>
          <w:lang w:val="en-US"/>
        </w:rPr>
      </w:pPr>
      <w:r>
        <w:rPr>
          <w:rFonts w:ascii="times new roman"/>
          <w:b/>
          <w:color w:val="000000"/>
          <w:sz w:val="24"/>
          <w:szCs w:val="24"/>
          <w:rtl w:val="off"/>
          <w:lang w:val="en-US"/>
        </w:rPr>
        <w:t>Заключение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Таким образом, здоровьесберегающие технологии используемые в работе с детьми позволяют своевременно скорректировать имеющиеся нарушения речи у ребенка и в дальнейшем окажет существенное влияние на качество школьного обучения.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Процесс формирования речи осуществляется на основе междисциплинарного подхода, который позволяет в комплексе решать логопедические и психологические вопросы развития речи детей. Данный проект помог детям преодолеть имеющие нарушения речи, чтобы они хорошо учились, год от года становились сильнее, вырастали и входили в большую жизнь людьми не только знающими, но и здоровыми. Ведь здоровье – это бесценный дар.</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szCs w:val="24"/>
          <w:lang w:val="en-US"/>
        </w:rPr>
      </w:pPr>
      <w:r>
        <w:rPr>
          <w:rFonts w:ascii="times new roman"/>
          <w:color w:val="000000"/>
          <w:sz w:val="24"/>
          <w:szCs w:val="24"/>
          <w:rtl w:val="off"/>
          <w:lang w:val="en-US"/>
        </w:rPr>
        <w:t>И важно понимать, что забота о здоровье наших детей сегодня – это полноценный трудовой потенциал нашей страны в ближайшем будущем. Это</w:t>
      </w:r>
      <w:r>
        <w:rPr>
          <w:rFonts w:ascii="times new roman"/>
          <w:b/>
          <w:color w:val="000000"/>
          <w:sz w:val="24"/>
          <w:szCs w:val="24"/>
          <w:rtl w:val="off"/>
          <w:lang w:val="en-US"/>
        </w:rPr>
        <w:t xml:space="preserve"> </w:t>
      </w:r>
      <w:r>
        <w:rPr>
          <w:rFonts w:ascii="times new roman"/>
          <w:color w:val="000000"/>
          <w:sz w:val="24"/>
          <w:szCs w:val="24"/>
          <w:rtl w:val="off"/>
          <w:lang w:val="en-US"/>
        </w:rPr>
        <w:t xml:space="preserve">важнейший показатель благополучия общества и государства, не только отражающий настоящую ситуацию, но и дающий прогноз на будущее.  </w:t>
      </w:r>
    </w:p>
    <w:p>
      <w:pPr>
        <w:rPr>
          <w:sz w:val="24"/>
          <w:szCs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center"/>
        <w:rPr>
          <w:rFonts w:ascii="times new roman"/>
          <w:color w:val="000000"/>
          <w:sz w:val="24"/>
          <w:szCs w:val="24"/>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center"/>
        <w:rPr>
          <w:rFonts w:ascii="times new roman"/>
          <w:color w:val="000000"/>
          <w:sz w:val="24"/>
          <w:szCs w:val="24"/>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center"/>
        <w:rPr>
          <w:rFonts w:ascii="times new roman"/>
          <w:color w:val="000000"/>
          <w:sz w:val="24"/>
          <w:szCs w:val="24"/>
          <w:lang w:val="en-US"/>
        </w:rPr>
      </w:pPr>
    </w:p>
    <w:p>
      <w:pPr>
        <w:rPr>
          <w:sz w:val="24"/>
          <w:szCs w:val="24"/>
        </w:rPr>
      </w:pP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imes new roman">
    <w:charset w:val="00"/>
  </w:font>
  <w:font w:name="calibri">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abstractNum w:abstractNumId="1"/>
  <w:abstractNum w:abstractNumId="2"/>
  <w:abstractNum w:abstractNumId="3"/>
  <w:abstractNum w:abstractNumId="4"/>
  <w:abstractNum w:abstractNumId="5"/>
  <w:abstractNum w:abstractNumId="6"/>
  <w:abstractNum w:abstractNumId="7"/>
  <w:abstractNum w:abstractNumId="8"/>
  <w:abstractNum w:abstractNumId="9"/>
  <w:abstractNum w:abstractNumId="10"/>
  <w:abstractNum w:abstractNumId="11"/>
  <w:num w:numId="1">
    <w:abstractNumId w:val="0"/>
    <w:lvlOverride w:ilvl="0">
      <w:lvl w:ilvl="0" w:tentative="1">
        <w:numFmt w:val="bullet"/>
        <w:suff w:val="tab"/>
        <w:lvlText w:val="1."/>
        <w:rPr/>
      </w:lvl>
    </w:lvlOverride>
  </w:num>
  <w:num w:numId="2">
    <w:abstractNumId w:val="1"/>
    <w:lvlOverride w:ilvl="0">
      <w:lvl w:ilvl="0" w:tentative="1">
        <w:numFmt w:val="bullet"/>
        <w:suff w:val="tab"/>
        <w:lvlText w:val="2."/>
        <w:rPr/>
      </w:lvl>
    </w:lvlOverride>
  </w:num>
  <w:num w:numId="3">
    <w:abstractNumId w:val="2"/>
    <w:lvlOverride w:ilvl="0">
      <w:lvl w:ilvl="0" w:tentative="1">
        <w:numFmt w:val="bullet"/>
        <w:suff w:val="tab"/>
        <w:lvlText w:val="3."/>
        <w:rPr/>
      </w:lvl>
    </w:lvlOverride>
  </w:num>
  <w:num w:numId="4">
    <w:abstractNumId w:val="3"/>
    <w:lvlOverride w:ilvl="0">
      <w:lvl w:ilvl="0" w:tentative="1">
        <w:numFmt w:val="bullet"/>
        <w:suff w:val="tab"/>
        <w:lvlText w:val="4."/>
        <w:rPr/>
      </w:lvl>
    </w:lvlOverride>
  </w:num>
  <w:num w:numId="5">
    <w:abstractNumId w:val="4"/>
    <w:lvlOverride w:ilvl="0">
      <w:lvl w:ilvl="0" w:tentative="1">
        <w:numFmt w:val="bullet"/>
        <w:suff w:val="tab"/>
        <w:lvlText w:val="5."/>
        <w:rPr/>
      </w:lvl>
    </w:lvlOverride>
  </w:num>
  <w:num w:numId="6">
    <w:abstractNumId w:val="5"/>
    <w:lvlOverride w:ilvl="0">
      <w:lvl w:ilvl="0" w:tentative="1">
        <w:numFmt w:val="bullet"/>
        <w:suff w:val="tab"/>
        <w:lvlText w:val="·"/>
        <w:rPr/>
      </w:lvl>
    </w:lvlOverride>
  </w:num>
  <w:num w:numId="7">
    <w:abstractNumId w:val="6"/>
    <w:lvlOverride w:ilvl="0">
      <w:lvl w:ilvl="0" w:tentative="1">
        <w:numFmt w:val="bullet"/>
        <w:suff w:val="tab"/>
        <w:lvlText w:val="1."/>
        <w:rPr/>
      </w:lvl>
    </w:lvlOverride>
  </w:num>
  <w:num w:numId="8">
    <w:abstractNumId w:val="7"/>
    <w:lvlOverride w:ilvl="0">
      <w:lvl w:ilvl="0" w:tentative="1">
        <w:numFmt w:val="bullet"/>
        <w:suff w:val="tab"/>
        <w:lvlText w:val="2."/>
        <w:rPr/>
      </w:lvl>
    </w:lvlOverride>
  </w:num>
  <w:num w:numId="9">
    <w:abstractNumId w:val="8"/>
    <w:lvlOverride w:ilvl="0">
      <w:lvl w:ilvl="0" w:tentative="1">
        <w:numFmt w:val="bullet"/>
        <w:suff w:val="tab"/>
        <w:lvlText w:val="3."/>
        <w:rPr/>
      </w:lvl>
    </w:lvlOverride>
  </w:num>
  <w:num w:numId="10">
    <w:abstractNumId w:val="9"/>
    <w:lvlOverride w:ilvl="0">
      <w:lvl w:ilvl="0" w:tentative="1">
        <w:numFmt w:val="bullet"/>
        <w:suff w:val="tab"/>
        <w:lvlText w:val="4."/>
        <w:rPr/>
      </w:lvl>
    </w:lvlOverride>
  </w:num>
  <w:num w:numId="11">
    <w:abstractNumId w:val="10"/>
    <w:lvlOverride w:ilvl="0">
      <w:lvl w:ilvl="0" w:tentative="1">
        <w:numFmt w:val="bullet"/>
        <w:suff w:val="tab"/>
        <w:lvlText w:val="5."/>
        <w:rPr/>
      </w:lvl>
    </w:lvlOverride>
  </w:num>
  <w:num w:numId="12">
    <w:abstractNumId w:val="11"/>
    <w:lvlOverride w:ilvl="0">
      <w:lvl w:ilvl="0" w:tentative="1">
        <w:numFmt w:val="bullet"/>
        <w:suff w:val="tab"/>
        <w:lvlText w:val="·"/>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Татьяна</dc:creator>
  <cp:lastModifiedBy>Романова Татьяна</cp:lastModifiedBy>
</cp:coreProperties>
</file>